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0268.xml.htm"/>
      <w:bookmarkStart w:id="1" w:name="kswkform4_17895802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McCarthy Dennis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RIGHTER PARKWAY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BREAD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108.14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acquired pursuant to a dividend reinvestment feature of Mr. McCarthy's brokerage account.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number represents the total amount of shares owned by Mr. McCarthy, rounded to the nearest whole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L. Morgan,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3122" TargetMode="External"/><Relationship Id="rId5" Type="http://schemas.openxmlformats.org/officeDocument/2006/relationships/hyperlink" Target="http://www.sec.gov/cgi-bin/browse-edgar?action=getcompany&amp;CIK=0001101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3299</Characters>
  <CharactersWithSpaces>3834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